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附件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            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招聘岗位及任职要求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333333"/>
          <w:spacing w:val="8"/>
          <w:sz w:val="32"/>
          <w:szCs w:val="32"/>
          <w:shd w:val="clear" w:fill="FFFFFF"/>
        </w:rPr>
        <w:t>一、招录岗位：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pacing w:val="-14"/>
          <w:kern w:val="0"/>
          <w:sz w:val="32"/>
          <w:szCs w:val="32"/>
          <w:lang w:val="en-US" w:eastAsia="zh-CN" w:bidi="ar"/>
        </w:rPr>
        <w:t>规划设计岗5人；测绘岗5人；行政管理岗1人；文员岗4人；工程咨询岗3人；信息维护岗1人；会计岗1人；驾驶员岗2人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Style w:val="5"/>
          <w:rFonts w:hint="eastAsia" w:ascii="黑体" w:hAnsi="黑体" w:eastAsia="黑体" w:cs="黑体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二、招聘要求：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（一）报考人员应具备以下基本条件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1.具有中华人民共和国国籍；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2.拥护中华人民共和国宪法，拥护中国共产党领导和社会主义制度；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3.18周岁以上、35周岁以下（198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日期间出生）；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4.具有普通高等学校大专及以上学历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(优秀者可放宽至中专毕业）；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5.具有良好的政治素质和道德品行；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6.具有报考职位要求的工作能力、身体条件和心理素质；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7.具体岗位专业条件要求：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7.1报考规划设计岗要求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土木类、建筑类、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相关专业毕业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CAD、ArcGIS等制图软件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，熟悉区域规划或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具有相关专业资格证书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者优先录用；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7.2报考测绘岗要求测绘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相关专业毕业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，熟练掌握全站仪、GPS等仪器，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具有相关专业资格证书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者优先录用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报考行政管理岗要求管理类、中文类相关专业毕业或具有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2年以上相关从业经验；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7.4报考工程咨询岗要求建设类、工程技术类等相关专业毕业或具有2年以上相关从业经验；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7.5报考信息维护岗要求计算机类、网络信息安全类等相关专业毕业或具有2年以上相关从业经验；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报考文员岗要求文秘类、中文类相关专业毕业或具有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2年以上相关从业经验；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7.7报考会计岗要求金融类、经济类、会计类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专业毕业，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具有相关专业资格证书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者优先录用；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8报考驾驶员岗要求持有C1驾驶证，驾龄3年以上；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规划设计、测绘、工程咨询及信息维护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岗位，未取得</w:t>
      </w:r>
      <w:r>
        <w:rPr>
          <w:rFonts w:hint="eastAsia" w:ascii="仿宋_GB2312" w:hAnsi="仿宋_GB2312" w:eastAsia="仿宋_GB2312" w:cs="仿宋_GB2312"/>
          <w:sz w:val="32"/>
          <w:szCs w:val="32"/>
        </w:rPr>
        <w:t>大专以上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，具有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年以上从业经验的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可以报名；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10报考以上岗位，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综合成绩合格人数不足当前岗位招聘人数时，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可以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从其他岗位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内调剂录用。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（二）不得报考人员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1.曾因犯罪受过刑事处罚的；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2.曾被开除公职或被行政事业单位因违纪违规而辞退的；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3.涉嫌违纪违法正在接受审查的；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4.现役军人、全日制在校学生（不含应届毕业生）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5.人民法院经司法程序认定的失信被执行人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仿宋_GB2312" w:hAnsi="仿宋_GB2312" w:eastAsia="仿宋_GB2312" w:cs="仿宋_GB2312"/>
          <w:sz w:val="32"/>
          <w:szCs w:val="32"/>
        </w:rPr>
        <w:t>6.有其他不适宜担任公职人员情形的。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D4A3C"/>
    <w:rsid w:val="03D026EC"/>
    <w:rsid w:val="065B70C2"/>
    <w:rsid w:val="1DA22CA5"/>
    <w:rsid w:val="1EBE5152"/>
    <w:rsid w:val="22902A5C"/>
    <w:rsid w:val="2D1D4A3C"/>
    <w:rsid w:val="2DAB2D7C"/>
    <w:rsid w:val="367367CB"/>
    <w:rsid w:val="36D13113"/>
    <w:rsid w:val="42817B6B"/>
    <w:rsid w:val="49AE6638"/>
    <w:rsid w:val="50910E85"/>
    <w:rsid w:val="5FF564A4"/>
    <w:rsid w:val="66845A39"/>
    <w:rsid w:val="6F387A3B"/>
    <w:rsid w:val="7F0501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pacing w:val="-14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2021-04-06T06:52:00Z</dcterms:created>
  <dc:creator>Cookie*柯</dc:creator>
  <cp:lastModifiedBy>Cookie*柯</cp:lastModifiedBy>
  <cp:lastPrinted>2021-04-19T01:18:00Z</cp:lastPrinted>
  <dcterms:modified xsi:type="dcterms:W3CDTF">2021-04-28T01:29:32Z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D07BCC93318F4342ADDE47C6FBF08EEA</vt:lpwstr>
  </property>
</Properties>
</file>