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02" w:rsidRDefault="007D4402" w:rsidP="007D4402">
      <w:pPr>
        <w:rPr>
          <w:rFonts w:ascii="仿宋" w:eastAsia="仿宋" w:hAnsi="仿宋"/>
          <w:b/>
          <w:szCs w:val="28"/>
        </w:rPr>
      </w:pPr>
      <w:r>
        <w:rPr>
          <w:rFonts w:ascii="仿宋" w:eastAsia="仿宋" w:hAnsi="仿宋" w:hint="eastAsia"/>
          <w:b/>
          <w:szCs w:val="28"/>
        </w:rPr>
        <w:t>附</w:t>
      </w:r>
      <w:r w:rsidR="00F471C4">
        <w:rPr>
          <w:rFonts w:ascii="仿宋" w:eastAsia="仿宋" w:hAnsi="仿宋" w:hint="eastAsia"/>
          <w:b/>
          <w:szCs w:val="28"/>
        </w:rPr>
        <w:t>表</w:t>
      </w:r>
      <w:r>
        <w:rPr>
          <w:rFonts w:ascii="仿宋" w:eastAsia="仿宋" w:hAnsi="仿宋" w:hint="eastAsia"/>
          <w:b/>
          <w:szCs w:val="28"/>
        </w:rPr>
        <w:t>1：</w:t>
      </w:r>
    </w:p>
    <w:p w:rsidR="007D4402" w:rsidRDefault="007D4402" w:rsidP="007D4402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1056CC">
        <w:rPr>
          <w:rFonts w:ascii="仿宋" w:eastAsia="仿宋" w:hAnsi="仿宋" w:hint="eastAsia"/>
          <w:b/>
          <w:sz w:val="32"/>
          <w:szCs w:val="32"/>
        </w:rPr>
        <w:t>水利部长江勘测技术研究所2020年度公开招聘</w:t>
      </w:r>
      <w:r w:rsidR="00A815E6">
        <w:rPr>
          <w:rFonts w:ascii="仿宋" w:eastAsia="仿宋" w:hAnsi="仿宋" w:hint="eastAsia"/>
          <w:b/>
          <w:sz w:val="32"/>
          <w:szCs w:val="32"/>
        </w:rPr>
        <w:t>岗位</w:t>
      </w:r>
      <w:r w:rsidR="001056CC">
        <w:rPr>
          <w:rFonts w:ascii="仿宋" w:eastAsia="仿宋" w:hAnsi="仿宋" w:hint="eastAsia"/>
          <w:b/>
          <w:sz w:val="32"/>
          <w:szCs w:val="32"/>
        </w:rPr>
        <w:t>一览表</w:t>
      </w:r>
    </w:p>
    <w:p w:rsidR="007D4402" w:rsidRDefault="007D4402" w:rsidP="007D4402">
      <w:pPr>
        <w:jc w:val="left"/>
        <w:rPr>
          <w:rFonts w:ascii="仿宋" w:eastAsia="仿宋" w:hAnsi="仿宋"/>
          <w:szCs w:val="28"/>
        </w:rPr>
      </w:pPr>
      <w:r>
        <w:rPr>
          <w:rFonts w:ascii="仿宋" w:eastAsia="仿宋" w:hAnsi="仿宋" w:hint="eastAsia"/>
          <w:szCs w:val="28"/>
        </w:rPr>
        <w:t xml:space="preserve">                    </w:t>
      </w:r>
    </w:p>
    <w:tbl>
      <w:tblPr>
        <w:tblW w:w="14985" w:type="dxa"/>
        <w:jc w:val="center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1267"/>
        <w:gridCol w:w="993"/>
        <w:gridCol w:w="1134"/>
        <w:gridCol w:w="1820"/>
        <w:gridCol w:w="709"/>
        <w:gridCol w:w="1276"/>
        <w:gridCol w:w="1276"/>
        <w:gridCol w:w="1276"/>
        <w:gridCol w:w="1134"/>
        <w:gridCol w:w="850"/>
        <w:gridCol w:w="2708"/>
      </w:tblGrid>
      <w:tr w:rsidR="007D4402" w:rsidRPr="006B5EE9" w:rsidTr="0045109B">
        <w:trPr>
          <w:trHeight w:hRule="exact" w:val="429"/>
          <w:jc w:val="center"/>
        </w:trPr>
        <w:tc>
          <w:tcPr>
            <w:tcW w:w="542" w:type="dxa"/>
            <w:vMerge w:val="restart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序</w:t>
            </w:r>
          </w:p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1267" w:type="dxa"/>
            <w:vMerge w:val="restart"/>
            <w:vAlign w:val="center"/>
          </w:tcPr>
          <w:p w:rsidR="007D4402" w:rsidRPr="006B5EE9" w:rsidRDefault="007D4402" w:rsidP="0045109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用人</w:t>
            </w:r>
          </w:p>
          <w:p w:rsidR="007D4402" w:rsidRPr="006B5EE9" w:rsidRDefault="007D4402" w:rsidP="0045109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部门</w:t>
            </w:r>
          </w:p>
        </w:tc>
        <w:tc>
          <w:tcPr>
            <w:tcW w:w="993" w:type="dxa"/>
            <w:vMerge w:val="restart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岗位</w:t>
            </w:r>
          </w:p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类别</w:t>
            </w:r>
          </w:p>
        </w:tc>
        <w:tc>
          <w:tcPr>
            <w:tcW w:w="1134" w:type="dxa"/>
            <w:vMerge w:val="restart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岗位</w:t>
            </w:r>
          </w:p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1820" w:type="dxa"/>
            <w:vMerge w:val="restart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岗 位</w:t>
            </w:r>
          </w:p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描 述</w:t>
            </w:r>
          </w:p>
        </w:tc>
        <w:tc>
          <w:tcPr>
            <w:tcW w:w="709" w:type="dxa"/>
            <w:vMerge w:val="restart"/>
            <w:vAlign w:val="center"/>
          </w:tcPr>
          <w:p w:rsidR="007D4402" w:rsidRPr="006B5EE9" w:rsidRDefault="007D4402" w:rsidP="0045109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招聘人数</w:t>
            </w:r>
          </w:p>
        </w:tc>
        <w:tc>
          <w:tcPr>
            <w:tcW w:w="4962" w:type="dxa"/>
            <w:gridSpan w:val="4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应聘人员条件</w:t>
            </w:r>
          </w:p>
        </w:tc>
        <w:tc>
          <w:tcPr>
            <w:tcW w:w="850" w:type="dxa"/>
            <w:vMerge w:val="restart"/>
            <w:vAlign w:val="center"/>
          </w:tcPr>
          <w:p w:rsidR="007D4402" w:rsidRPr="006B5EE9" w:rsidRDefault="007D4402" w:rsidP="0045109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招聘方式</w:t>
            </w:r>
          </w:p>
        </w:tc>
        <w:tc>
          <w:tcPr>
            <w:tcW w:w="2708" w:type="dxa"/>
            <w:vMerge w:val="restart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Cs w:val="28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备  注</w:t>
            </w:r>
          </w:p>
        </w:tc>
      </w:tr>
      <w:tr w:rsidR="007D4402" w:rsidRPr="006B5EE9" w:rsidTr="0045109B">
        <w:trPr>
          <w:trHeight w:hRule="exact" w:val="563"/>
          <w:jc w:val="center"/>
        </w:trPr>
        <w:tc>
          <w:tcPr>
            <w:tcW w:w="542" w:type="dxa"/>
            <w:vMerge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67" w:type="dxa"/>
            <w:vMerge/>
            <w:vAlign w:val="center"/>
          </w:tcPr>
          <w:p w:rsidR="007D4402" w:rsidRPr="006B5EE9" w:rsidRDefault="007D4402" w:rsidP="0045109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7D4402" w:rsidRPr="006B5EE9" w:rsidRDefault="007D4402" w:rsidP="0045109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D4402" w:rsidRPr="006B5EE9" w:rsidRDefault="007D4402" w:rsidP="0045109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20" w:type="dxa"/>
            <w:vMerge/>
          </w:tcPr>
          <w:p w:rsidR="007D4402" w:rsidRPr="006B5EE9" w:rsidRDefault="007D4402" w:rsidP="0045109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D4402" w:rsidRPr="006B5EE9" w:rsidRDefault="007D4402" w:rsidP="0045109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D4402" w:rsidRPr="006B5EE9" w:rsidRDefault="007D4402" w:rsidP="0045109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专 业</w:t>
            </w:r>
          </w:p>
        </w:tc>
        <w:tc>
          <w:tcPr>
            <w:tcW w:w="1276" w:type="dxa"/>
            <w:vAlign w:val="center"/>
          </w:tcPr>
          <w:p w:rsidR="007D4402" w:rsidRPr="006B5EE9" w:rsidRDefault="007D4402" w:rsidP="0045109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二级学科代码</w:t>
            </w:r>
          </w:p>
        </w:tc>
        <w:tc>
          <w:tcPr>
            <w:tcW w:w="1276" w:type="dxa"/>
            <w:vAlign w:val="center"/>
          </w:tcPr>
          <w:p w:rsidR="007D4402" w:rsidRPr="006B5EE9" w:rsidRDefault="007D4402" w:rsidP="0045109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7D4402" w:rsidRPr="006B5EE9" w:rsidRDefault="007D4402" w:rsidP="0045109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是否</w:t>
            </w:r>
          </w:p>
          <w:p w:rsidR="007D4402" w:rsidRPr="006B5EE9" w:rsidRDefault="007D4402" w:rsidP="0045109B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6B5EE9">
              <w:rPr>
                <w:rFonts w:ascii="仿宋" w:eastAsia="仿宋" w:hAnsi="仿宋" w:hint="eastAsia"/>
                <w:sz w:val="24"/>
              </w:rPr>
              <w:t>在职</w:t>
            </w:r>
          </w:p>
        </w:tc>
        <w:tc>
          <w:tcPr>
            <w:tcW w:w="850" w:type="dxa"/>
            <w:vMerge/>
            <w:vAlign w:val="center"/>
          </w:tcPr>
          <w:p w:rsidR="007D4402" w:rsidRPr="006B5EE9" w:rsidRDefault="007D4402" w:rsidP="0045109B">
            <w:pPr>
              <w:spacing w:line="240" w:lineRule="exac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2708" w:type="dxa"/>
            <w:vMerge/>
            <w:vAlign w:val="center"/>
          </w:tcPr>
          <w:p w:rsidR="007D4402" w:rsidRPr="006B5EE9" w:rsidRDefault="007D4402" w:rsidP="0045109B">
            <w:pPr>
              <w:spacing w:line="240" w:lineRule="exact"/>
              <w:rPr>
                <w:rFonts w:ascii="仿宋" w:eastAsia="仿宋" w:hAnsi="仿宋"/>
                <w:szCs w:val="28"/>
              </w:rPr>
            </w:pPr>
          </w:p>
        </w:tc>
      </w:tr>
      <w:tr w:rsidR="007D4402" w:rsidRPr="006B5EE9" w:rsidTr="0045109B">
        <w:trPr>
          <w:trHeight w:hRule="exact" w:val="1691"/>
          <w:jc w:val="center"/>
        </w:trPr>
        <w:tc>
          <w:tcPr>
            <w:tcW w:w="542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267" w:type="dxa"/>
            <w:vAlign w:val="center"/>
          </w:tcPr>
          <w:p w:rsidR="007D4402" w:rsidRPr="006B5EE9" w:rsidRDefault="007D4402" w:rsidP="0045109B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遥感地质与信息技术研究室</w:t>
            </w:r>
          </w:p>
        </w:tc>
        <w:tc>
          <w:tcPr>
            <w:tcW w:w="993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专技岗</w:t>
            </w:r>
          </w:p>
        </w:tc>
        <w:tc>
          <w:tcPr>
            <w:tcW w:w="1134" w:type="dxa"/>
            <w:vAlign w:val="center"/>
          </w:tcPr>
          <w:p w:rsidR="007D4402" w:rsidRPr="006B5EE9" w:rsidRDefault="007D4402" w:rsidP="0045109B">
            <w:pPr>
              <w:rPr>
                <w:rFonts w:ascii="仿宋" w:eastAsia="仿宋" w:hAnsi="仿宋"/>
                <w:b/>
                <w:szCs w:val="28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遥感与地理信息系统研究</w:t>
            </w:r>
          </w:p>
        </w:tc>
        <w:tc>
          <w:tcPr>
            <w:tcW w:w="1820" w:type="dxa"/>
            <w:vAlign w:val="center"/>
          </w:tcPr>
          <w:p w:rsidR="007D4402" w:rsidRPr="006B5EE9" w:rsidRDefault="007D4402" w:rsidP="0045109B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从事遥感与地理信息技术专业相关开发研究工作。</w:t>
            </w:r>
          </w:p>
        </w:tc>
        <w:tc>
          <w:tcPr>
            <w:tcW w:w="709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7D4402" w:rsidRPr="006B5EE9" w:rsidRDefault="007D4402" w:rsidP="0045109B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/>
                <w:sz w:val="21"/>
                <w:szCs w:val="21"/>
              </w:rPr>
              <w:t>摄影测量与遥感</w:t>
            </w:r>
            <w:r w:rsidRPr="006B5EE9">
              <w:rPr>
                <w:rFonts w:ascii="仿宋" w:eastAsia="仿宋" w:hAnsi="仿宋" w:hint="eastAsia"/>
                <w:sz w:val="21"/>
                <w:szCs w:val="21"/>
              </w:rPr>
              <w:t>/地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图</w:t>
            </w:r>
            <w:r w:rsidRPr="006B5EE9">
              <w:rPr>
                <w:rFonts w:ascii="仿宋" w:eastAsia="仿宋" w:hAnsi="仿宋" w:hint="eastAsia"/>
                <w:sz w:val="21"/>
                <w:szCs w:val="21"/>
              </w:rPr>
              <w:t>制图学与地理信息工程</w:t>
            </w:r>
          </w:p>
        </w:tc>
        <w:tc>
          <w:tcPr>
            <w:tcW w:w="1276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 w:rsidRPr="006B5EE9"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081602/</w:t>
            </w:r>
          </w:p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 w:rsidRPr="006B5EE9"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081603</w:t>
            </w:r>
          </w:p>
        </w:tc>
        <w:tc>
          <w:tcPr>
            <w:tcW w:w="1276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应届/在职</w:t>
            </w:r>
          </w:p>
        </w:tc>
        <w:tc>
          <w:tcPr>
            <w:tcW w:w="850" w:type="dxa"/>
            <w:vAlign w:val="center"/>
          </w:tcPr>
          <w:p w:rsidR="007D4402" w:rsidRPr="006B5EE9" w:rsidRDefault="007D4402" w:rsidP="0045109B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考试</w:t>
            </w:r>
          </w:p>
        </w:tc>
        <w:tc>
          <w:tcPr>
            <w:tcW w:w="2708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本硕专业一致或相近，有良好的敬业精神，并且具备扎实的专业基础，有较强的沟通能力，能够胜任野外工作（具有博士学历或注册测绘工程师职业资格证优先）。</w:t>
            </w:r>
          </w:p>
        </w:tc>
      </w:tr>
      <w:tr w:rsidR="007D4402" w:rsidRPr="006B5EE9" w:rsidTr="0045109B">
        <w:trPr>
          <w:trHeight w:hRule="exact" w:val="1701"/>
          <w:jc w:val="center"/>
        </w:trPr>
        <w:tc>
          <w:tcPr>
            <w:tcW w:w="542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267" w:type="dxa"/>
            <w:vAlign w:val="center"/>
          </w:tcPr>
          <w:p w:rsidR="007D4402" w:rsidRPr="006B5EE9" w:rsidRDefault="007D4402" w:rsidP="0045109B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工程地质与环境地质研究室</w:t>
            </w:r>
          </w:p>
        </w:tc>
        <w:tc>
          <w:tcPr>
            <w:tcW w:w="993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专技岗</w:t>
            </w:r>
          </w:p>
        </w:tc>
        <w:tc>
          <w:tcPr>
            <w:tcW w:w="1134" w:type="dxa"/>
            <w:vAlign w:val="center"/>
          </w:tcPr>
          <w:p w:rsidR="007D4402" w:rsidRPr="006B5EE9" w:rsidRDefault="007D4402" w:rsidP="0045109B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工程地质勘察及研究</w:t>
            </w:r>
          </w:p>
        </w:tc>
        <w:tc>
          <w:tcPr>
            <w:tcW w:w="1820" w:type="dxa"/>
            <w:vAlign w:val="center"/>
          </w:tcPr>
          <w:p w:rsidR="007D4402" w:rsidRPr="006B5EE9" w:rsidRDefault="007D4402" w:rsidP="0045109B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从事水利水电相关的工程地质勘察、岩土工程勘察设计工作、相应勘察技术研发等。</w:t>
            </w:r>
          </w:p>
        </w:tc>
        <w:tc>
          <w:tcPr>
            <w:tcW w:w="709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7D4402" w:rsidRPr="006B5EE9" w:rsidRDefault="007D4402" w:rsidP="0045109B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地质工程/岩土工程</w:t>
            </w:r>
          </w:p>
        </w:tc>
        <w:tc>
          <w:tcPr>
            <w:tcW w:w="1276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 w:rsidRPr="006B5EE9"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081803/</w:t>
            </w:r>
          </w:p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 w:rsidRPr="006B5EE9"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081401</w:t>
            </w:r>
          </w:p>
        </w:tc>
        <w:tc>
          <w:tcPr>
            <w:tcW w:w="1276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 w:rsidR="007D4402" w:rsidRPr="006B5EE9" w:rsidRDefault="007D4402" w:rsidP="0045109B">
            <w:pPr>
              <w:jc w:val="center"/>
              <w:rPr>
                <w:rFonts w:ascii="仿宋" w:eastAsia="仿宋" w:hAnsi="仿宋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应届/在职</w:t>
            </w:r>
          </w:p>
        </w:tc>
        <w:tc>
          <w:tcPr>
            <w:tcW w:w="850" w:type="dxa"/>
            <w:vAlign w:val="center"/>
          </w:tcPr>
          <w:p w:rsidR="007D4402" w:rsidRPr="006B5EE9" w:rsidRDefault="007D4402" w:rsidP="0045109B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考试</w:t>
            </w:r>
          </w:p>
        </w:tc>
        <w:tc>
          <w:tcPr>
            <w:tcW w:w="2708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本硕专业一致或相近，有良好的敬业精神，并且具备扎实的专业基础，有较强的沟通能力，能够胜任野外工作（具有博士学历或注册岩土工程师职业资格证优先）。</w:t>
            </w:r>
          </w:p>
        </w:tc>
      </w:tr>
      <w:tr w:rsidR="007D4402" w:rsidTr="0045109B">
        <w:trPr>
          <w:trHeight w:hRule="exact" w:val="1985"/>
          <w:jc w:val="center"/>
        </w:trPr>
        <w:tc>
          <w:tcPr>
            <w:tcW w:w="542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1267" w:type="dxa"/>
            <w:vAlign w:val="center"/>
          </w:tcPr>
          <w:p w:rsidR="007D4402" w:rsidRPr="006B5EE9" w:rsidRDefault="007D4402" w:rsidP="0045109B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地下水资源研究室</w:t>
            </w:r>
          </w:p>
        </w:tc>
        <w:tc>
          <w:tcPr>
            <w:tcW w:w="993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专技岗</w:t>
            </w:r>
          </w:p>
        </w:tc>
        <w:tc>
          <w:tcPr>
            <w:tcW w:w="1134" w:type="dxa"/>
            <w:vAlign w:val="center"/>
          </w:tcPr>
          <w:p w:rsidR="007D4402" w:rsidRPr="006B5EE9" w:rsidRDefault="007D4402" w:rsidP="0045109B">
            <w:pPr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地下水资源研究</w:t>
            </w:r>
          </w:p>
        </w:tc>
        <w:tc>
          <w:tcPr>
            <w:tcW w:w="1820" w:type="dxa"/>
            <w:vAlign w:val="center"/>
          </w:tcPr>
          <w:p w:rsidR="007D4402" w:rsidRPr="006B5EE9" w:rsidRDefault="007D4402" w:rsidP="0045109B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从事水利水电相关的水文地质勘察、相应勘察技术研发等。</w:t>
            </w:r>
          </w:p>
        </w:tc>
        <w:tc>
          <w:tcPr>
            <w:tcW w:w="709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7D4402" w:rsidRPr="006B5EE9" w:rsidRDefault="007D4402" w:rsidP="0045109B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水文学及水资源/岩土工程</w:t>
            </w:r>
          </w:p>
        </w:tc>
        <w:tc>
          <w:tcPr>
            <w:tcW w:w="1276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 w:rsidRPr="006B5EE9"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081501/</w:t>
            </w:r>
          </w:p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 w:cs="宋体"/>
                <w:bCs/>
                <w:kern w:val="0"/>
                <w:sz w:val="21"/>
                <w:szCs w:val="21"/>
              </w:rPr>
            </w:pPr>
            <w:r w:rsidRPr="006B5EE9"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081401</w:t>
            </w:r>
          </w:p>
        </w:tc>
        <w:tc>
          <w:tcPr>
            <w:tcW w:w="1276" w:type="dxa"/>
            <w:vAlign w:val="center"/>
          </w:tcPr>
          <w:p w:rsidR="007D4402" w:rsidRPr="006B5EE9" w:rsidRDefault="007D4402" w:rsidP="004510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cs="宋体" w:hint="eastAsia"/>
                <w:bCs/>
                <w:kern w:val="0"/>
                <w:sz w:val="21"/>
                <w:szCs w:val="21"/>
              </w:rPr>
              <w:t>硕士研究生及以上</w:t>
            </w:r>
          </w:p>
        </w:tc>
        <w:tc>
          <w:tcPr>
            <w:tcW w:w="1134" w:type="dxa"/>
            <w:vAlign w:val="center"/>
          </w:tcPr>
          <w:p w:rsidR="007D4402" w:rsidRPr="006B5EE9" w:rsidRDefault="007D4402" w:rsidP="0045109B">
            <w:pPr>
              <w:jc w:val="center"/>
              <w:rPr>
                <w:rFonts w:ascii="仿宋" w:eastAsia="仿宋" w:hAnsi="仿宋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应届/在职</w:t>
            </w:r>
          </w:p>
        </w:tc>
        <w:tc>
          <w:tcPr>
            <w:tcW w:w="850" w:type="dxa"/>
            <w:vAlign w:val="center"/>
          </w:tcPr>
          <w:p w:rsidR="007D4402" w:rsidRPr="006B5EE9" w:rsidRDefault="007D4402" w:rsidP="0045109B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考试</w:t>
            </w:r>
          </w:p>
        </w:tc>
        <w:tc>
          <w:tcPr>
            <w:tcW w:w="2708" w:type="dxa"/>
            <w:vAlign w:val="center"/>
          </w:tcPr>
          <w:p w:rsidR="007D4402" w:rsidRDefault="007D4402" w:rsidP="0045109B">
            <w:pPr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6B5EE9">
              <w:rPr>
                <w:rFonts w:ascii="仿宋" w:eastAsia="仿宋" w:hAnsi="仿宋" w:hint="eastAsia"/>
                <w:sz w:val="21"/>
                <w:szCs w:val="21"/>
              </w:rPr>
              <w:t>本硕专业一致或相近，有良好的敬业精神，并且具备扎实的专业基础，有较强的沟通能力，能够胜任野外工作（具有博士学历优先）。</w:t>
            </w:r>
          </w:p>
        </w:tc>
      </w:tr>
    </w:tbl>
    <w:p w:rsidR="00AD66C6" w:rsidRPr="007D4402" w:rsidRDefault="00AD66C6"/>
    <w:sectPr w:rsidR="00AD66C6" w:rsidRPr="007D4402" w:rsidSect="007F735D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C1" w:rsidRDefault="00E41CC1" w:rsidP="007D4402">
      <w:r>
        <w:separator/>
      </w:r>
    </w:p>
  </w:endnote>
  <w:endnote w:type="continuationSeparator" w:id="1">
    <w:p w:rsidR="00E41CC1" w:rsidRDefault="00E41CC1" w:rsidP="007D4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C1" w:rsidRDefault="00E41CC1" w:rsidP="007D4402">
      <w:r>
        <w:separator/>
      </w:r>
    </w:p>
  </w:footnote>
  <w:footnote w:type="continuationSeparator" w:id="1">
    <w:p w:rsidR="00E41CC1" w:rsidRDefault="00E41CC1" w:rsidP="007D44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402"/>
    <w:rsid w:val="001056CC"/>
    <w:rsid w:val="004503CB"/>
    <w:rsid w:val="005121BA"/>
    <w:rsid w:val="00634D1B"/>
    <w:rsid w:val="006C5213"/>
    <w:rsid w:val="007B1639"/>
    <w:rsid w:val="007D4402"/>
    <w:rsid w:val="007F735D"/>
    <w:rsid w:val="008A6BF3"/>
    <w:rsid w:val="00A815E6"/>
    <w:rsid w:val="00A82EA5"/>
    <w:rsid w:val="00AD66C6"/>
    <w:rsid w:val="00E41CC1"/>
    <w:rsid w:val="00F4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0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44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44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4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4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hejiao</dc:creator>
  <cp:keywords/>
  <dc:description/>
  <cp:lastModifiedBy>hejiao</cp:lastModifiedBy>
  <cp:revision>11</cp:revision>
  <dcterms:created xsi:type="dcterms:W3CDTF">2019-11-27T02:35:00Z</dcterms:created>
  <dcterms:modified xsi:type="dcterms:W3CDTF">2019-11-29T02:55:00Z</dcterms:modified>
</cp:coreProperties>
</file>