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  <w:lang w:eastAsia="zh-CN"/>
        </w:rPr>
        <w:t>附件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  <w:lang w:val="en-US" w:eastAsia="zh-CN"/>
        </w:rPr>
        <w:t>1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t>、湖北省2017年农村义务教育学校教师公开招聘面试通知书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湖北省2017年农村义务教育学校教师公开招聘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面  试  通  知  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姓    名 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性    别：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身份证号 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笔试准考证号 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资格复审合格，请于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分，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到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参加湖北省2017年度农村义务教育学校公开招聘面试。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备注：1、参加面试的考生应携带身份证、笔试准考证。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2、必须提前30分钟进入面试考场。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3、面试开考10分钟后，考生不得进入考场。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4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招聘主管部门：（盖章）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36CE5"/>
    <w:rsid w:val="22036CE5"/>
    <w:rsid w:val="74B7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2017-06-06T08:16:00Z</dcterms:created>
  <dc:creator>Administrator</dc:creator>
  <cp:lastModifiedBy>Administrator</cp:lastModifiedBy>
  <dcterms:modified xsi:type="dcterms:W3CDTF">2017-06-06T08:17:00Z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